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both"/>
        <w:rPr>
          <w:rFonts w:ascii="方正小标宋_GBK" w:eastAsia="方正小标宋_GBK"/>
          <w:sz w:val="40"/>
          <w:szCs w:val="44"/>
        </w:rPr>
      </w:pPr>
      <w:bookmarkStart w:id="0" w:name="_GoBack"/>
      <w:r>
        <w:rPr>
          <w:rFonts w:hint="eastAsia" w:ascii="方正小标宋_GBK" w:eastAsia="方正小标宋_GBK"/>
          <w:sz w:val="40"/>
          <w:szCs w:val="44"/>
          <w:u w:val="single"/>
        </w:rPr>
        <w:t xml:space="preserve">（企业名称）   </w:t>
      </w:r>
      <w:r>
        <w:rPr>
          <w:rFonts w:ascii="方正小标宋_GBK" w:eastAsia="方正小标宋_GBK"/>
          <w:sz w:val="40"/>
          <w:szCs w:val="44"/>
          <w:u w:val="single"/>
        </w:rPr>
        <w:t xml:space="preserve">  </w:t>
      </w:r>
      <w:r>
        <w:rPr>
          <w:rFonts w:hint="eastAsia" w:ascii="方正小标宋_GBK" w:eastAsia="方正小标宋_GBK"/>
          <w:sz w:val="40"/>
          <w:szCs w:val="44"/>
        </w:rPr>
        <w:t>诉求收集表</w:t>
      </w:r>
      <w:r>
        <w:rPr>
          <w:rFonts w:ascii="方正小标宋_GBK" w:eastAsia="方正小标宋_GBK"/>
          <w:sz w:val="40"/>
          <w:szCs w:val="44"/>
        </w:rPr>
        <w:t>（</w:t>
      </w:r>
      <w:r>
        <w:rPr>
          <w:rFonts w:hint="eastAsia" w:ascii="方正小标宋_GBK" w:eastAsia="方正小标宋_GBK"/>
          <w:sz w:val="40"/>
          <w:szCs w:val="44"/>
        </w:rPr>
        <w:t>样表</w:t>
      </w:r>
      <w:r>
        <w:rPr>
          <w:rFonts w:ascii="方正小标宋_GBK" w:eastAsia="方正小标宋_GBK"/>
          <w:sz w:val="40"/>
          <w:szCs w:val="44"/>
        </w:rPr>
        <w:t>）</w:t>
      </w: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报送单位：</w:t>
      </w:r>
      <w:r>
        <w:rPr>
          <w:rFonts w:hint="eastAsia" w:ascii="仿宋_GB2312" w:hAnsi="仿宋_GB2312" w:eastAsia="仿宋_GB2312" w:cs="仿宋_GB2312"/>
          <w:sz w:val="24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             报送日期：</w:t>
      </w:r>
      <w:r>
        <w:rPr>
          <w:rFonts w:hint="eastAsia" w:ascii="仿宋_GB2312" w:hAnsi="仿宋_GB2312" w:eastAsia="仿宋_GB2312" w:cs="仿宋_GB2312"/>
          <w:sz w:val="24"/>
          <w:szCs w:val="32"/>
          <w:u w:val="single"/>
        </w:rPr>
        <w:t xml:space="preserve">                    </w:t>
      </w:r>
    </w:p>
    <w:p>
      <w:pPr>
        <w:widowControl/>
        <w:jc w:val="left"/>
        <w:rPr>
          <w:rFonts w:ascii="仿宋" w:hAnsi="仿宋" w:eastAsia="仿宋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报送单位联系人：</w:t>
      </w:r>
      <w:r>
        <w:rPr>
          <w:rFonts w:hint="eastAsia" w:ascii="仿宋_GB2312" w:hAnsi="仿宋_GB2312" w:eastAsia="仿宋_GB2312" w:cs="仿宋_GB2312"/>
          <w:sz w:val="24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             报送单位联系方式</w:t>
      </w:r>
      <w:r>
        <w:rPr>
          <w:rFonts w:hint="eastAsia" w:ascii="仿宋" w:hAnsi="仿宋" w:eastAsia="仿宋"/>
          <w:sz w:val="24"/>
          <w:szCs w:val="32"/>
        </w:rPr>
        <w:t>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24"/>
          <w:szCs w:val="32"/>
        </w:rPr>
        <w:t xml:space="preserve">  </w:t>
      </w:r>
    </w:p>
    <w:p>
      <w:pPr>
        <w:widowControl/>
        <w:jc w:val="left"/>
        <w:rPr>
          <w:rFonts w:ascii="仿宋" w:hAnsi="仿宋" w:eastAsia="仿宋"/>
          <w:sz w:val="24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607"/>
        <w:gridCol w:w="198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企业</w:t>
            </w:r>
            <w:r>
              <w:rPr>
                <w:rFonts w:ascii="仿宋" w:hAnsi="仿宋" w:eastAsia="仿宋"/>
                <w:sz w:val="24"/>
                <w:szCs w:val="32"/>
              </w:rPr>
              <w:t>全称</w:t>
            </w:r>
          </w:p>
        </w:tc>
        <w:tc>
          <w:tcPr>
            <w:tcW w:w="622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行业</w:t>
            </w:r>
            <w:r>
              <w:rPr>
                <w:rFonts w:ascii="仿宋" w:hAnsi="仿宋" w:eastAsia="仿宋"/>
                <w:sz w:val="24"/>
                <w:szCs w:val="32"/>
              </w:rPr>
              <w:t>领域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所在</w:t>
            </w:r>
            <w:r>
              <w:rPr>
                <w:rFonts w:ascii="仿宋" w:hAnsi="仿宋" w:eastAsia="仿宋"/>
                <w:sz w:val="24"/>
                <w:szCs w:val="32"/>
              </w:rPr>
              <w:t>省区市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7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母公司</w:t>
            </w:r>
            <w:r>
              <w:rPr>
                <w:rFonts w:ascii="仿宋" w:hAnsi="仿宋" w:eastAsia="仿宋"/>
                <w:sz w:val="24"/>
                <w:szCs w:val="32"/>
              </w:rPr>
              <w:t>国别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注册</w:t>
            </w:r>
            <w:r>
              <w:rPr>
                <w:rFonts w:ascii="仿宋" w:hAnsi="仿宋" w:eastAsia="仿宋"/>
                <w:sz w:val="24"/>
                <w:szCs w:val="32"/>
              </w:rPr>
              <w:t>资本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万</w:t>
            </w:r>
            <w:r>
              <w:rPr>
                <w:rFonts w:ascii="仿宋" w:hAnsi="仿宋" w:eastAsia="仿宋"/>
                <w:sz w:val="24"/>
                <w:szCs w:val="32"/>
              </w:rPr>
              <w:t>美元）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企业</w:t>
            </w:r>
            <w:r>
              <w:rPr>
                <w:rFonts w:ascii="仿宋" w:hAnsi="仿宋" w:eastAsia="仿宋"/>
                <w:sz w:val="24"/>
                <w:szCs w:val="32"/>
              </w:rPr>
              <w:t>联系人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企业</w:t>
            </w:r>
            <w:r>
              <w:rPr>
                <w:rFonts w:ascii="仿宋" w:hAnsi="仿宋" w:eastAsia="仿宋"/>
                <w:sz w:val="24"/>
                <w:szCs w:val="32"/>
              </w:rPr>
              <w:t>联系方式</w:t>
            </w:r>
          </w:p>
        </w:tc>
        <w:sdt>
          <w:sdtPr>
            <w:rPr>
              <w:rFonts w:ascii="仿宋" w:hAnsi="仿宋" w:eastAsia="仿宋" w:cs="Times New Roman"/>
              <w:kern w:val="2"/>
              <w:sz w:val="24"/>
              <w:szCs w:val="32"/>
              <w:lang w:val="en-US" w:eastAsia="zh-CN" w:bidi="ar-SA"/>
            </w:rPr>
            <w:id w:val="147474533"/>
            <w:placeholder>
              <w:docPart w:val="{c5b8f009-21d4-486b-9716-f3a7580cfd00}"/>
            </w:placeholder>
            <w:showingPlcHdr/>
          </w:sdtPr>
          <w:sdtEndPr>
            <w:rPr>
              <w:rFonts w:ascii="仿宋" w:hAnsi="仿宋" w:eastAsia="仿宋" w:cs="Times New Roman"/>
              <w:kern w:val="2"/>
              <w:sz w:val="24"/>
              <w:szCs w:val="32"/>
              <w:lang w:val="en-US" w:eastAsia="zh-CN" w:bidi="ar-SA"/>
            </w:rPr>
          </w:sdtEndPr>
          <w:sdtContent>
            <w:tc>
              <w:tcPr>
                <w:tcW w:w="2631" w:type="dxa"/>
                <w:noWrap w:val="0"/>
                <w:vAlign w:val="top"/>
              </w:tcPr>
              <w:p>
                <w:pPr>
                  <w:widowControl/>
                  <w:jc w:val="center"/>
                  <w:rPr>
                    <w:rFonts w:ascii="仿宋" w:hAnsi="仿宋" w:eastAsia="仿宋"/>
                    <w:sz w:val="24"/>
                    <w:szCs w:val="32"/>
                  </w:rPr>
                </w:pPr>
                <w:r>
                  <w:rPr>
                    <w:color w:val="808080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8296" w:type="dxa"/>
            <w:gridSpan w:val="4"/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企业</w:t>
            </w:r>
            <w:r>
              <w:rPr>
                <w:rFonts w:ascii="仿宋" w:hAnsi="仿宋" w:eastAsia="仿宋"/>
                <w:sz w:val="24"/>
                <w:szCs w:val="32"/>
              </w:rPr>
              <w:t>简介：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（包括</w:t>
            </w:r>
            <w:r>
              <w:rPr>
                <w:rFonts w:ascii="仿宋" w:hAnsi="仿宋" w:eastAsia="仿宋"/>
                <w:sz w:val="24"/>
                <w:szCs w:val="32"/>
              </w:rPr>
              <w:t>母公司情况、进入中国时间、在华发展情况、近期项目等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829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具体</w:t>
            </w:r>
            <w:r>
              <w:rPr>
                <w:rFonts w:ascii="仿宋" w:hAnsi="仿宋" w:eastAsia="仿宋"/>
                <w:sz w:val="24"/>
                <w:szCs w:val="32"/>
              </w:rPr>
              <w:t>问题诉求：（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尽量</w:t>
            </w:r>
            <w:r>
              <w:rPr>
                <w:rFonts w:ascii="仿宋" w:hAnsi="仿宋" w:eastAsia="仿宋"/>
                <w:sz w:val="24"/>
                <w:szCs w:val="32"/>
              </w:rPr>
              <w:t>具体、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详细</w:t>
            </w:r>
            <w:r>
              <w:rPr>
                <w:rFonts w:ascii="仿宋" w:hAnsi="仿宋" w:eastAsia="仿宋"/>
                <w:sz w:val="24"/>
                <w:szCs w:val="32"/>
              </w:rPr>
              <w:t>、准确）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样例</w:t>
            </w:r>
            <w:r>
              <w:rPr>
                <w:rFonts w:ascii="仿宋" w:hAnsi="仿宋" w:eastAsia="仿宋"/>
                <w:sz w:val="24"/>
                <w:szCs w:val="32"/>
              </w:rPr>
              <w:t>：上海浦东机场长航线货运航班数量太少，北美和欧洲产品无法运输至上海。公司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部分</w:t>
            </w:r>
            <w:r>
              <w:rPr>
                <w:rFonts w:ascii="仿宋" w:hAnsi="仿宋" w:eastAsia="仿宋"/>
                <w:sz w:val="24"/>
                <w:szCs w:val="32"/>
              </w:rPr>
              <w:t>产品库存只能支撑至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6月</w:t>
            </w:r>
            <w:r>
              <w:rPr>
                <w:rFonts w:ascii="仿宋" w:hAnsi="仿宋" w:eastAsia="仿宋"/>
                <w:sz w:val="24"/>
                <w:szCs w:val="32"/>
              </w:rPr>
              <w:t>中旬，如果货运瓶颈不解决，公司将面临就产品供应中断风险。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29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相关</w:t>
            </w:r>
            <w:r>
              <w:rPr>
                <w:rFonts w:ascii="仿宋" w:hAnsi="仿宋" w:eastAsia="仿宋"/>
                <w:sz w:val="24"/>
                <w:szCs w:val="32"/>
              </w:rPr>
              <w:t>建议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：</w:t>
            </w:r>
          </w:p>
        </w:tc>
      </w:tr>
    </w:tbl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备注：1.内容较多可另附页。2.企业全称一栏请填写工商营业执照上注册名称。3.行业领域一栏请填写企业主营业务的行业类别(化工能源、电子信息、机电装备、汽车、医疗健康、纺织服装、农业、食品、批发零售、信息技术服务、金融、交通运输、旅游住宿娱乐等)。4.联系方式请填写电话或邮箱，以便后续开展信息核实等工作。</w:t>
      </w:r>
    </w:p>
    <w:p/>
    <w:bookmarkEnd w:id="0"/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YTBmMzc1YWQ0Mjc5YzdjMTliN2U3OGQ5ZTlmODMifQ=="/>
  </w:docVars>
  <w:rsids>
    <w:rsidRoot w:val="EE5EC2D8"/>
    <w:rsid w:val="1CFF49C5"/>
    <w:rsid w:val="3FDC116B"/>
    <w:rsid w:val="4D895DC1"/>
    <w:rsid w:val="51944B8C"/>
    <w:rsid w:val="6DB6E1B0"/>
    <w:rsid w:val="6FFD0361"/>
    <w:rsid w:val="BFFE45BF"/>
    <w:rsid w:val="C5D71434"/>
    <w:rsid w:val="DBFE5F80"/>
    <w:rsid w:val="EE5EC2D8"/>
    <w:rsid w:val="EF777742"/>
    <w:rsid w:val="FF4D5412"/>
    <w:rsid w:val="FF7CA4F6"/>
    <w:rsid w:val="FFDB9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5b8f009-21d4-486b-9716-f3a7580cfd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b8f009-21d4-486b-9716-f3a7580cfd0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369</Characters>
  <Lines>0</Lines>
  <Paragraphs>0</Paragraphs>
  <TotalTime>17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2022-06-04T02:06:00Z</dcterms:created>
  <dc:creator>nxblj</dc:creator>
  <cp:lastModifiedBy>三月</cp:lastModifiedBy>
  <dcterms:modified xsi:type="dcterms:W3CDTF">2022-07-18T07:59:20Z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B2779F3CDAED4DC7BF6A2EB71ECF0E38</vt:lpwstr>
  </property>
</Properties>
</file>